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C’era una volta un genio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Scorribande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808080"/>
          <w:sz w:val="28"/>
          <w:szCs w:val="28"/>
          <w:u w:val="none"/>
          <w:shd w:fill="auto" w:val="clear"/>
          <w:vertAlign w:val="baseline"/>
          <w:rtl w:val="0"/>
        </w:rPr>
        <w:t xml:space="preserve">Call per 30 artisti e artiste under 35 ai fini della realizzazione di 60 podcast sulla vita e le opere di Carmelo Bene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80808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aleway" w:cs="Raleway" w:eastAsia="Raleway" w:hAnsi="Raleway"/>
          <w:b w:val="1"/>
          <w:color w:val="808080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808080"/>
          <w:sz w:val="28"/>
          <w:szCs w:val="28"/>
          <w:u w:val="none"/>
          <w:shd w:fill="auto" w:val="clear"/>
          <w:vertAlign w:val="baseline"/>
          <w:rtl w:val="0"/>
        </w:rPr>
        <w:t xml:space="preserve"> luglio - </w:t>
      </w:r>
      <w:r w:rsidDel="00000000" w:rsidR="00000000" w:rsidRPr="00000000">
        <w:rPr>
          <w:rFonts w:ascii="Raleway" w:cs="Raleway" w:eastAsia="Raleway" w:hAnsi="Raleway"/>
          <w:b w:val="1"/>
          <w:color w:val="808080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808080"/>
          <w:sz w:val="28"/>
          <w:szCs w:val="28"/>
          <w:u w:val="none"/>
          <w:shd w:fill="auto" w:val="clear"/>
          <w:vertAlign w:val="baseline"/>
          <w:rtl w:val="0"/>
        </w:rPr>
        <w:t xml:space="preserve"> settembre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ffffff"/>
          <w:sz w:val="30"/>
          <w:szCs w:val="30"/>
          <w:u w:val="none"/>
          <w:shd w:fill="666666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ffffff"/>
          <w:sz w:val="30"/>
          <w:szCs w:val="30"/>
          <w:u w:val="none"/>
          <w:shd w:fill="666666" w:val="clear"/>
          <w:vertAlign w:val="baseline"/>
          <w:rtl w:val="0"/>
        </w:rPr>
        <w:t xml:space="preserve">MODULO DI PARTECIPAZIONE INDIVIDUALE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Il/La sottoscritto/a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(Nome) 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(Cognome)___________________________________________________________________________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nome d’arte (se</w:t>
      </w: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presente)_________________________________________________________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nato/a a__________________________________________ Prov. _______________ il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residente in Via/Piazza________________________________________________________ 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Città_________________________________________________________ CAP __________ Prov.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921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Indirizzo di domicilio (se diverso da quello di residenza)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Telefono __________________________ Cell.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Email__________________________________________________________________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Sito web o link social_____________________________________________________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CHIEDE</w:t>
      </w: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 partecipare alla call SCORRIBANDE nell’ambito del progetto </w:t>
      </w: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C’era una volta un genio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ppleGothic" w:cs="AppleGothic" w:eastAsia="AppleGothic" w:hAnsi="AppleGothic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 il contributo audio dal titolo (opzionale)____________________________________________________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tal fine, ai sensi dell’art. 46 del DPR 445/2000 e consapevole delle sanzioni previste dall’art. 76 dello stesso,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DICHIARA</w:t>
      </w: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AppleGothic" w:cs="AppleGothic" w:eastAsia="AppleGothic" w:hAnsi="Apple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che i dati anagrafici e le dichiarazioni relative ai propri titoli ed esperienze maturate contenute nell’allegato Curriculum Vitae corrispondono al vero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720" w:right="0" w:hanging="500"/>
        <w:jc w:val="left"/>
        <w:rPr>
          <w:rFonts w:ascii="AppleGothic" w:cs="AppleGothic" w:eastAsia="AppleGothic" w:hAnsi="Apple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 la firma del presente modulo di partecipazione, di accettare, senza riserva alcuna, tutte le norme contenute nella call di riferimento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720" w:right="0" w:firstLine="0"/>
        <w:jc w:val="left"/>
        <w:rPr>
          <w:rFonts w:ascii="Raleway" w:cs="Raleway" w:eastAsia="Raleway" w:hAnsi="Raleway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720" w:right="0" w:firstLine="0"/>
        <w:jc w:val="center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highlight w:val="white"/>
          <w:rtl w:val="0"/>
        </w:rPr>
        <w:t xml:space="preserve">ALLEGA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modulo di partecipazione compilato in ogni sua parte;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breve lettera di presentazione, in formato pdf;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copia del passaporto o carta d'identità in corso di validità;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curriculum vitae sottoscritto in originale e datato con autorizzazione al trattamento dei dati ai sensi della legge sulla privacy, in formato pdf;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portfolio aggiornato;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720" w:right="0" w:hanging="36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highlight w:val="white"/>
          <w:rtl w:val="0"/>
        </w:rPr>
        <w:t xml:space="preserve">una registrazione audio in formato mp3 di massimo 1 minuto sui temi illustrati nella call.;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720" w:right="0" w:firstLine="0"/>
        <w:rPr>
          <w:rFonts w:ascii="Raleway" w:cs="Raleway" w:eastAsia="Raleway" w:hAnsi="Raleway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720" w:right="0" w:firstLine="0"/>
        <w:rPr>
          <w:rFonts w:ascii="Raleway" w:cs="Raleway" w:eastAsia="Raleway" w:hAnsi="Raleway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0" w:right="0" w:firstLine="0"/>
        <w:jc w:val="left"/>
        <w:rPr>
          <w:rFonts w:ascii="AppleGothic" w:cs="AppleGothic" w:eastAsia="AppleGothic" w:hAnsi="AppleGothic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□ Autorizzazione al trattamento dei dati personali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Ai sensi e per gli effetti dell'art. 7 e ss. del Regolamento UE 2016/679, presta il proprio consenso al trattamento dei propri dati personali, secondo le finalità, nelle modalità e nei limiti riportati nella Call dal titolo SCORRIBANDE.</w:t>
            <w:br w:type="textWrapping"/>
          </w:r>
        </w:sdtContent>
      </w:sdt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Data 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Firma leggibile __________________________________________________ </w:t>
      </w:r>
    </w:p>
    <w:sectPr>
      <w:pgSz w:h="16838" w:w="11906" w:orient="portrait"/>
      <w:pgMar w:bottom="1130" w:top="540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Gothic"/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7"/>
        <w:szCs w:val="27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ppleGothic" w:cs="AppleGothic" w:eastAsia="AppleGothic" w:hAnsi="AppleGothic"/>
        <w:b w:val="0"/>
        <w:i w:val="0"/>
        <w:smallCaps w:val="0"/>
        <w:strike w:val="0"/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Arial" w:eastAsia="NSimSun" w:hAnsi="Times New Roman"/>
      <w:color w:val="auto"/>
      <w:kern w:val="2"/>
      <w:sz w:val="24"/>
      <w:szCs w:val="24"/>
      <w:lang w:bidi="hi-IN" w:eastAsia="zh-CN" w:val="it-IT"/>
    </w:rPr>
  </w:style>
  <w:style w:type="character" w:styleId="Nessuno">
    <w:name w:val="Nessuno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Times New Roman" w:cs="Arial" w:eastAsia="Microsoft YaHei" w:hAnsi="Times New Roman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ascii="Times New Roman" w:cs="Arial" w:hAnsi="Times New Roman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ascii="Times New Roman" w:cs="Arial" w:hAnsi="Times New Roman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ascii="Times New Roman" w:cs="Arial" w:hAnsi="Times New Roman"/>
    </w:rPr>
  </w:style>
  <w:style w:type="paragraph" w:styleId="Normal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Times New Roman" w:cs="Arial" w:eastAsia="NSimSun" w:hAnsi="Times New Roman"/>
      <w:color w:val="auto"/>
      <w:kern w:val="2"/>
      <w:sz w:val="24"/>
      <w:szCs w:val="24"/>
      <w:lang w:bidi="hi-IN" w:eastAsia="zh-CN" w:val="it-IT"/>
    </w:rPr>
  </w:style>
  <w:style w:type="paragraph" w:styleId="Didefault">
    <w:name w:val="Di default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vertAlign w:val="baseline"/>
      <w:lang w:bidi="hi-IN" w:eastAsia="zh-CN" w:val="it-IT"/>
    </w:rPr>
  </w:style>
  <w:style w:type="paragraph" w:styleId="CorpoA">
    <w:name w:val="Corpo A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vertAlign w:val="baseli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WI9Yw72Ocf7QiLT3JY0A4e60uA==">CgMxLjAaJgoBMBIhCh8IB0IbCgdSYWxld2F5EhBBcmlhbCBVbmljb2RlIE1TGhsKATESFgoUCAdCEAoHUmFsZXdheRIFQXJpYWw4AHIhMUdXR21JQ3dQNlhMVG5VenNVZmR5cVBObnVaQTZ6MF9t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2023-07-10T15:03:28Z</dcterms:created>
</cp:coreProperties>
</file>