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media/image5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Times New Roman"/>
          <w:b/>
          <w:bCs/>
          <w:color w:val="000000"/>
          <w:sz w:val="56"/>
          <w:szCs w:val="56"/>
          <w:shd w:fill="FFFFFF" w:val="clear"/>
        </w:rPr>
      </w:pPr>
      <w:r>
        <w:rPr>
          <w:rFonts w:eastAsia="Times New Roman"/>
          <w:b/>
          <w:bCs/>
          <w:color w:val="000000"/>
          <w:sz w:val="56"/>
          <w:szCs w:val="56"/>
          <w:shd w:fill="FFFFFF" w:val="clear"/>
        </w:rPr>
      </w:r>
    </w:p>
    <w:p>
      <w:pPr>
        <w:pStyle w:val="Normal"/>
        <w:jc w:val="center"/>
        <w:rPr/>
      </w:pPr>
      <w:r>
        <w:rPr>
          <w:rFonts w:eastAsia="Times New Roman"/>
          <w:b/>
          <w:bCs/>
          <w:color w:val="000000"/>
          <w:sz w:val="56"/>
          <w:szCs w:val="56"/>
          <w:shd w:fill="FFFFFF" w:val="clear"/>
        </w:rPr>
        <w:t>RITORNA PHOTOGRAPH-ER!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Times New Roman"/>
          <w:bCs/>
          <w:color w:val="000000"/>
          <w:sz w:val="32"/>
          <w:szCs w:val="32"/>
        </w:rPr>
      </w:pPr>
      <w:r>
        <w:rPr>
          <w:rFonts w:eastAsia="Times New Roman"/>
          <w:bCs/>
          <w:color w:val="000000"/>
          <w:sz w:val="32"/>
          <w:szCs w:val="32"/>
          <w:shd w:fill="FFFFFF" w:val="clear"/>
        </w:rPr>
        <w:t xml:space="preserve">È aperto il bando per partecipare al progetto formativo di Fotografia Europea </w:t>
      </w:r>
      <w:r>
        <w:rPr>
          <w:rFonts w:eastAsia="Times New Roman"/>
          <w:bCs/>
          <w:color w:val="000000"/>
          <w:sz w:val="32"/>
          <w:szCs w:val="32"/>
          <w:highlight w:val="white"/>
        </w:rPr>
        <w:t xml:space="preserve">supportato dal </w:t>
      </w:r>
      <w:r>
        <w:rPr>
          <w:rFonts w:eastAsia="Times New Roman"/>
          <w:bCs/>
          <w:color w:val="000000"/>
          <w:sz w:val="32"/>
          <w:szCs w:val="32"/>
        </w:rPr>
        <w:t>servizio Officina Educativa del Comune di Reggio Emilia</w:t>
      </w:r>
      <w:r>
        <w:rPr>
          <w:rFonts w:eastAsia="Times New Roman"/>
          <w:bCs/>
          <w:color w:val="000000"/>
          <w:sz w:val="32"/>
          <w:szCs w:val="32"/>
          <w:highlight w:val="white"/>
        </w:rPr>
        <w:t xml:space="preserve"> e GA</w:t>
      </w:r>
      <w:r>
        <w:rPr>
          <w:rFonts w:eastAsia="Times New Roman"/>
          <w:bCs/>
          <w:sz w:val="32"/>
          <w:szCs w:val="32"/>
          <w:highlight w:val="white"/>
        </w:rPr>
        <w:t>/</w:t>
      </w:r>
      <w:r>
        <w:rPr>
          <w:rFonts w:eastAsia="Times New Roman"/>
          <w:bCs/>
          <w:color w:val="000000"/>
          <w:sz w:val="32"/>
          <w:szCs w:val="32"/>
          <w:highlight w:val="white"/>
        </w:rPr>
        <w:t xml:space="preserve">ER – Giovani </w:t>
      </w:r>
      <w:r>
        <w:rPr>
          <w:rFonts w:eastAsia="Times New Roman"/>
          <w:bCs/>
          <w:sz w:val="32"/>
          <w:szCs w:val="32"/>
          <w:highlight w:val="white"/>
        </w:rPr>
        <w:t>A</w:t>
      </w:r>
      <w:r>
        <w:rPr>
          <w:rFonts w:eastAsia="Times New Roman"/>
          <w:bCs/>
          <w:color w:val="000000"/>
          <w:sz w:val="32"/>
          <w:szCs w:val="32"/>
          <w:highlight w:val="white"/>
        </w:rPr>
        <w:t>rtisti Emilia Romagna</w:t>
      </w:r>
      <w:r>
        <w:rPr>
          <w:rFonts w:eastAsia="Times New Roman"/>
          <w:bCs/>
          <w:color w:val="000000"/>
          <w:sz w:val="32"/>
          <w:szCs w:val="32"/>
        </w:rPr>
        <w:t xml:space="preserve"> </w:t>
        <w:br/>
      </w:r>
      <w:r>
        <w:rPr>
          <w:rFonts w:eastAsia="Times New Roman"/>
          <w:bCs/>
          <w:color w:val="000000"/>
          <w:sz w:val="32"/>
          <w:szCs w:val="32"/>
          <w:shd w:fill="FFFFFF" w:val="clear"/>
        </w:rPr>
        <w:t>per fotografe e fotografi dai 18 ai 35 anni</w:t>
      </w:r>
    </w:p>
    <w:p>
      <w:pPr>
        <w:pStyle w:val="Normal"/>
        <w:jc w:val="center"/>
        <w:rPr>
          <w:sz w:val="40"/>
          <w:szCs w:val="36"/>
        </w:rPr>
      </w:pPr>
      <w:r>
        <w:rPr>
          <w:sz w:val="40"/>
          <w:szCs w:val="36"/>
        </w:rPr>
      </w:r>
    </w:p>
    <w:p>
      <w:pPr>
        <w:pStyle w:val="Normal"/>
        <w:widowControl w:val="false"/>
        <w:ind w:hanging="2"/>
        <w:jc w:val="both"/>
        <w:textAlignment w:val="baseline"/>
        <w:rPr>
          <w:rFonts w:eastAsia="Times New Roman"/>
          <w:color w:val="000000"/>
        </w:rPr>
      </w:pPr>
      <w:r>
        <w:rPr>
          <w:b/>
          <w:bCs/>
          <w:color w:val="000000"/>
          <w:sz w:val="24"/>
        </w:rPr>
        <w:t>Fondazione Palazzo Magnani</w:t>
      </w:r>
      <w:r>
        <w:rPr>
          <w:color w:val="000000"/>
          <w:sz w:val="24"/>
        </w:rPr>
        <w:t xml:space="preserve"> insieme al servizio </w:t>
      </w:r>
      <w:r>
        <w:rPr>
          <w:b/>
          <w:bCs/>
          <w:color w:val="000000"/>
          <w:sz w:val="24"/>
        </w:rPr>
        <w:t xml:space="preserve">Officina Educativa </w:t>
      </w:r>
      <w:r>
        <w:rPr>
          <w:color w:val="000000"/>
          <w:sz w:val="24"/>
        </w:rPr>
        <w:t>del</w:t>
      </w:r>
      <w:r>
        <w:rPr>
          <w:b/>
          <w:bCs/>
          <w:color w:val="000000"/>
          <w:sz w:val="24"/>
        </w:rPr>
        <w:t xml:space="preserve"> Comune di Reggio Emilia,</w:t>
      </w:r>
      <w:r>
        <w:rPr>
          <w:color w:val="000000"/>
          <w:sz w:val="24"/>
        </w:rPr>
        <w:t xml:space="preserve"> con il contributo di </w:t>
      </w:r>
      <w:r>
        <w:rPr>
          <w:b/>
          <w:bCs/>
          <w:color w:val="000000"/>
          <w:sz w:val="24"/>
        </w:rPr>
        <w:t>Regione Emilia Romagna e Associazione GA/ER</w:t>
      </w:r>
      <w:r>
        <w:rPr>
          <w:color w:val="000000"/>
          <w:sz w:val="24"/>
        </w:rPr>
        <w:t xml:space="preserve"> </w:t>
      </w:r>
      <w:r>
        <w:rPr>
          <w:b/>
          <w:bCs/>
          <w:color w:val="000000"/>
          <w:sz w:val="24"/>
        </w:rPr>
        <w:t>- Giovani Artisti Emilia Romagna</w:t>
      </w:r>
      <w:r>
        <w:rPr>
          <w:color w:val="000000"/>
          <w:sz w:val="24"/>
        </w:rPr>
        <w:t xml:space="preserve"> presentano la </w:t>
      </w:r>
      <w:r>
        <w:rPr>
          <w:b/>
          <w:bCs/>
          <w:color w:val="000000"/>
          <w:sz w:val="24"/>
        </w:rPr>
        <w:t>quarta edizione</w:t>
      </w:r>
      <w:r>
        <w:rPr>
          <w:color w:val="000000"/>
          <w:sz w:val="24"/>
        </w:rPr>
        <w:t xml:space="preserve"> del progetto formativo legato al mondo della fotografia: </w:t>
      </w:r>
      <w:r>
        <w:rPr>
          <w:b/>
          <w:bCs/>
          <w:color w:val="000000"/>
          <w:sz w:val="24"/>
        </w:rPr>
        <w:t>PHOTOGRAPH-ER</w:t>
      </w:r>
      <w:r>
        <w:rPr>
          <w:color w:val="000000"/>
          <w:sz w:val="24"/>
        </w:rPr>
        <w:t>.</w:t>
      </w:r>
    </w:p>
    <w:p>
      <w:pPr>
        <w:pStyle w:val="NormalWeb"/>
        <w:spacing w:before="0" w:after="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/>
          <w:color w:val="000000"/>
          <w:lang w:eastAsia="it-IT"/>
        </w:rPr>
        <w:t xml:space="preserve">Si tratta di un percorso totalmente </w:t>
      </w:r>
      <w:r>
        <w:rPr>
          <w:rFonts w:cs="Calibri" w:ascii="Calibri" w:hAnsi="Calibri"/>
          <w:b/>
          <w:color w:val="000000"/>
          <w:lang w:eastAsia="it-IT"/>
        </w:rPr>
        <w:t>gratuito</w:t>
      </w:r>
      <w:r>
        <w:rPr>
          <w:rFonts w:cs="Calibri" w:ascii="Calibri" w:hAnsi="Calibri"/>
          <w:color w:val="000000"/>
          <w:lang w:eastAsia="it-IT"/>
        </w:rPr>
        <w:t>, che offre a giovani artiste e artisti l'opportunità di interagire con nomi di richiamo del mondo della fotografia e altre professioni del settore artistico. Attraverso workshop, lezioni frontali e tavoli di confronto, chi partecipa potrà arricchire le proprie competenze e sviluppare il proprio know-how nel campo della fotografia.</w:t>
        <w:br/>
        <w:br/>
      </w:r>
      <w:r>
        <w:rPr>
          <w:rFonts w:ascii="Calibri" w:hAnsi="Calibri"/>
          <w:color w:val="000000"/>
          <w:lang w:eastAsia="it-IT"/>
        </w:rPr>
        <w:t xml:space="preserve">Il percorso formativo prevede </w:t>
      </w:r>
      <w:r>
        <w:rPr>
          <w:rFonts w:ascii="Calibri" w:hAnsi="Calibri"/>
          <w:b/>
          <w:bCs/>
          <w:color w:val="000000"/>
          <w:lang w:eastAsia="it-IT"/>
        </w:rPr>
        <w:t>dieci incontri in presenza</w:t>
      </w:r>
      <w:r>
        <w:rPr>
          <w:rFonts w:ascii="Calibri" w:hAnsi="Calibri"/>
          <w:color w:val="000000"/>
          <w:lang w:eastAsia="it-IT"/>
        </w:rPr>
        <w:t xml:space="preserve">, che si svolgeranno </w:t>
      </w:r>
      <w:r>
        <w:rPr>
          <w:rFonts w:ascii="Calibri" w:hAnsi="Calibri"/>
          <w:b/>
          <w:bCs/>
          <w:color w:val="000000"/>
          <w:lang w:eastAsia="it-IT"/>
        </w:rPr>
        <w:t xml:space="preserve">dal 18 aprile al 10 ottobre 2026. </w:t>
      </w:r>
      <w:r>
        <w:rPr>
          <w:rFonts w:ascii="Calibri" w:hAnsi="Calibri"/>
          <w:color w:val="000000"/>
          <w:lang w:eastAsia="it-IT"/>
        </w:rPr>
        <w:t xml:space="preserve">Si rivolge a dieci giovani </w:t>
      </w:r>
      <w:r>
        <w:rPr>
          <w:rFonts w:ascii="Calibri" w:hAnsi="Calibri"/>
          <w:b/>
          <w:bCs/>
          <w:color w:val="000000"/>
          <w:lang w:eastAsia="it-IT"/>
        </w:rPr>
        <w:t xml:space="preserve">tra i 18 e i 35 anni, residenti o domiciliati/e in Emilia-Romagna, </w:t>
      </w:r>
      <w:r>
        <w:rPr>
          <w:rFonts w:ascii="Calibri" w:hAnsi="Calibri"/>
          <w:color w:val="000000"/>
          <w:lang w:eastAsia="it-IT"/>
        </w:rPr>
        <w:t>che potranno esplorare il mondo dell'arte e della fotografia attraverso il confronto diretto con chi opera in questo settore, dalla curatela, al photoediting, alle gallerie. I partecipanti riceveranno preziosi consigli sui propri progetti, approfondiranno tecnica e progettazione e avranno l’occasione di fare networking e creare opportunità di lavoro.</w:t>
        <w:br/>
      </w:r>
      <w:r>
        <w:rPr>
          <w:color w:val="000000"/>
        </w:rPr>
        <w:br/>
      </w:r>
      <w:r>
        <w:rPr>
          <w:rFonts w:cs="Calibri" w:ascii="Calibri" w:hAnsi="Calibri" w:asciiTheme="minorHAnsi" w:cstheme="minorHAnsi" w:hAnsiTheme="minorHAnsi"/>
          <w:color w:val="000000"/>
        </w:rPr>
        <w:t xml:space="preserve">Grande sarà la connessione con il </w:t>
      </w: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Festival Fotografia Europea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 – il festival che porta a Reggio Emilia, ogni anno, più di venti esposizioni in diversi luoghi e che vede concentrarsi nei giorni inaugurali </w:t>
      </w: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artisti, curatori, editori e professionisti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 di fama internazionale - che darà la possibilità a chi partecipa di confrontarsi ed entrare in contatto diretto col mondo della fotografia. </w:t>
      </w:r>
    </w:p>
    <w:p>
      <w:pPr>
        <w:pStyle w:val="NormalWeb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ind w:hanging="2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L’Assessore alla Cultura del Comune di Reggio Emilia, </w:t>
      </w:r>
      <w:r>
        <w:rPr>
          <w:rFonts w:eastAsia="Times New Roman"/>
          <w:b/>
          <w:color w:val="000000"/>
          <w:sz w:val="24"/>
        </w:rPr>
        <w:t>Marco Mietto</w:t>
      </w:r>
      <w:r>
        <w:rPr>
          <w:rFonts w:eastAsia="Times New Roman"/>
          <w:color w:val="000000"/>
          <w:sz w:val="24"/>
        </w:rPr>
        <w:t xml:space="preserve">, commenta così l’iniziativa: </w:t>
      </w:r>
      <w:r>
        <w:rPr>
          <w:rFonts w:eastAsia="Times New Roman"/>
          <w:i/>
          <w:iCs/>
          <w:color w:val="000000"/>
          <w:sz w:val="24"/>
        </w:rPr>
        <w:t>"Percorsi e occasioni di incontro simili a quelle offerte, in questo caso, da PHOTOGRAPH-ER caratterizzano e distinguono le nostre strategie e ciascuna delle nostre Istituzioni culturali è attiva in questa direzione. I giovani professionisti hanno bisogno di orientamento strategico, tutoraggio e relazioni qualificate per comprendere dinamiche, linguaggi e regole del mercato artistico. Senza connessioni con chi gestisce carriere e opportunità, il talento rischia di restare invisibile, limitando innovazione, ricambio generazionale e crescita culturale di ogni settore: di quello fotografico contemporaneo nel caso specifico."</w:t>
      </w:r>
    </w:p>
    <w:p>
      <w:pPr>
        <w:pStyle w:val="Normal"/>
        <w:widowControl w:val="false"/>
        <w:ind w:hanging="2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</w:r>
    </w:p>
    <w:p>
      <w:pPr>
        <w:pStyle w:val="Normal"/>
        <w:widowControl w:val="false"/>
        <w:ind w:hanging="2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Photograph-ER</w:t>
      </w:r>
      <w:r>
        <w:rPr>
          <w:rFonts w:eastAsia="Times New Roman"/>
          <w:color w:val="000000"/>
          <w:sz w:val="24"/>
        </w:rPr>
        <w:t xml:space="preserve"> è quindi un’opportunità unica, che grazie al supporto della Regione Emilia Romagna e del GA/ER - l’associazione regionale dei Comuni capoluogo, nata con lo scopo di sostenere la creatività giovanile attraverso iniziative di formazione, promozione e ricerca - permetterà a dieci giovani di partecipare a una straordinaria occasione formativa.</w:t>
      </w:r>
    </w:p>
    <w:p>
      <w:pPr>
        <w:pStyle w:val="BodyText"/>
        <w:rPr>
          <w:sz w:val="24"/>
        </w:rPr>
      </w:pPr>
      <w:r>
        <w:rPr>
          <w:sz w:val="24"/>
        </w:rPr>
        <w:t>Gli incontri si terranno presso gli spazi di Fondazione Palazzo Magnani, Chiostri di San Pietro (via Emilia San Pietro 44/c), Palazzo da Mosto (via Mari, 7) e di </w:t>
      </w:r>
      <w:hyperlink r:id="rId2" w:tgtFrame="_blank">
        <w:r>
          <w:rPr>
            <w:rStyle w:val="Hyperlink"/>
            <w:color w:val="000000"/>
            <w:sz w:val="24"/>
          </w:rPr>
          <w:t>SD Factory</w:t>
        </w:r>
      </w:hyperlink>
      <w:r>
        <w:rPr>
          <w:color w:val="000000"/>
          <w:sz w:val="24"/>
        </w:rPr>
        <w:t> </w:t>
      </w:r>
      <w:r>
        <w:rPr>
          <w:sz w:val="24"/>
        </w:rPr>
        <w:t>(via Brigata Reggio, 29) a Reggio Emilia.</w:t>
      </w:r>
    </w:p>
    <w:p>
      <w:pPr>
        <w:pStyle w:val="Normal"/>
        <w:widowControl w:val="false"/>
        <w:ind w:hanging="2"/>
        <w:jc w:val="both"/>
        <w:textAlignment w:val="baseline"/>
        <w:rPr>
          <w:sz w:val="24"/>
        </w:rPr>
      </w:pPr>
      <w:r>
        <w:rPr>
          <w:rFonts w:eastAsia="Times New Roman"/>
          <w:color w:val="000000"/>
          <w:sz w:val="24"/>
        </w:rPr>
        <w:t xml:space="preserve">Le iscrizioni per partecipare al bando resteranno aperte fino a </w:t>
      </w:r>
      <w:r>
        <w:rPr>
          <w:rFonts w:eastAsia="Times New Roman"/>
          <w:b/>
          <w:bCs/>
          <w:color w:val="000000"/>
          <w:sz w:val="24"/>
        </w:rPr>
        <w:t xml:space="preserve">venerdì 27 marzo 2026 ore 14.00 </w:t>
      </w:r>
      <w:r>
        <w:rPr>
          <w:rFonts w:eastAsia="Times New Roman"/>
          <w:color w:val="000000"/>
          <w:sz w:val="24"/>
        </w:rPr>
        <w:t xml:space="preserve">e dovranno pervenire all’indirizzo </w:t>
      </w:r>
      <w:hyperlink r:id="rId3">
        <w:r>
          <w:rPr>
            <w:rStyle w:val="Hyperlink"/>
            <w:rFonts w:eastAsia="Times New Roman"/>
            <w:sz w:val="24"/>
          </w:rPr>
          <w:t>call@fotografiaeuropea.it</w:t>
        </w:r>
      </w:hyperlink>
      <w:r>
        <w:rPr>
          <w:rFonts w:eastAsia="Times New Roman"/>
          <w:color w:val="000000"/>
          <w:sz w:val="24"/>
        </w:rPr>
        <w:t xml:space="preserve"> per essere visionate da una giuria composta da persone professioniste del settore, Officina Educativa e Fondazione Palazzo Magnani. </w:t>
      </w:r>
    </w:p>
    <w:p>
      <w:pPr>
        <w:pStyle w:val="Normal"/>
        <w:widowControl w:val="false"/>
        <w:ind w:hanging="2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</w:r>
    </w:p>
    <w:p>
      <w:pPr>
        <w:pStyle w:val="Normal"/>
        <w:widowControl w:val="false"/>
        <w:ind w:hanging="2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Regolamento e modulo di iscrizione scaricabile su: </w:t>
      </w:r>
      <w:hyperlink r:id="rId4">
        <w:r>
          <w:rPr>
            <w:rStyle w:val="Hyperlink"/>
            <w:rFonts w:eastAsia="Times New Roman"/>
            <w:sz w:val="24"/>
          </w:rPr>
          <w:t>www.fotografiaeuropea.it</w:t>
        </w:r>
      </w:hyperlink>
    </w:p>
    <w:p>
      <w:pPr>
        <w:pStyle w:val="Normal"/>
        <w:widowControl w:val="false"/>
        <w:textAlignment w:val="baseline"/>
        <w:rPr>
          <w:rFonts w:ascii="Calibri" w:hAnsi="Calibri" w:cs="Calibri" w:asciiTheme="minorHAnsi" w:cstheme="minorHAnsi" w:hAnsiTheme="minorHAnsi"/>
          <w:b/>
          <w:color w:val="000000"/>
          <w:lang w:val="de-DE" w:eastAsia="ja-JP" w:bidi="fa-IR"/>
        </w:rPr>
      </w:pPr>
      <w:r>
        <w:rPr>
          <w:rFonts w:cs="Calibri" w:cstheme="minorHAnsi"/>
          <w:b/>
          <w:color w:val="000000"/>
          <w:lang w:val="de-DE" w:eastAsia="ja-JP" w:bidi="fa-IR"/>
        </w:rPr>
      </w:r>
    </w:p>
    <w:p>
      <w:pPr>
        <w:pStyle w:val="Normal"/>
        <w:widowControl w:val="false"/>
        <w:textAlignment w:val="baseline"/>
        <w:rPr>
          <w:rFonts w:ascii="Calibri" w:hAnsi="Calibri" w:cs="Calibri" w:asciiTheme="minorHAnsi" w:cstheme="minorHAnsi" w:hAnsiTheme="minorHAnsi"/>
          <w:b/>
          <w:color w:val="000000"/>
          <w:lang w:val="de-DE" w:eastAsia="ja-JP" w:bidi="fa-IR"/>
        </w:rPr>
      </w:pPr>
      <w:r>
        <w:rPr>
          <w:rFonts w:cs="Calibri" w:cstheme="minorHAnsi"/>
          <w:b/>
          <w:color w:val="000000"/>
          <w:lang w:val="de-DE" w:eastAsia="ja-JP" w:bidi="fa-IR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ind w:hanging="2"/>
        <w:textAlignment w:val="baseline"/>
        <w:rPr>
          <w:rFonts w:ascii="Calibri" w:hAnsi="Calibri" w:cs="Calibri" w:asciiTheme="minorHAnsi" w:cstheme="minorHAnsi" w:hAnsiTheme="minorHAnsi"/>
          <w:b/>
          <w:color w:val="000000"/>
          <w:lang w:val="de-DE" w:eastAsia="ja-JP" w:bidi="fa-IR"/>
        </w:rPr>
      </w:pPr>
      <w:r>
        <w:rPr>
          <w:rFonts w:cs="Calibri" w:cstheme="minorHAnsi"/>
          <w:b/>
          <w:color w:val="000000"/>
          <w:lang w:val="de-DE" w:eastAsia="ja-JP" w:bidi="fa-IR"/>
        </w:rPr>
      </w:r>
    </w:p>
    <w:p>
      <w:pPr>
        <w:pStyle w:val="Normal"/>
        <w:widowControl w:val="false"/>
        <w:jc w:val="both"/>
        <w:rPr>
          <w:b/>
          <w:color w:val="050505"/>
          <w:sz w:val="20"/>
          <w:szCs w:val="20"/>
          <w:highlight w:val="white"/>
        </w:rPr>
      </w:pPr>
      <w:r>
        <w:rPr>
          <w:b/>
          <w:color w:val="050505"/>
          <w:sz w:val="20"/>
          <w:szCs w:val="20"/>
          <w:highlight w:val="white"/>
        </w:rPr>
        <w:t>Ufficio stampa Fondazione Palazzo Magnani</w:t>
      </w:r>
    </w:p>
    <w:p>
      <w:pPr>
        <w:pStyle w:val="Normal"/>
        <w:widowControl w:val="false"/>
        <w:jc w:val="both"/>
        <w:rPr>
          <w:color w:val="050505"/>
          <w:sz w:val="20"/>
          <w:szCs w:val="20"/>
        </w:rPr>
      </w:pPr>
      <w:r>
        <w:rPr>
          <w:color w:val="050505"/>
          <w:sz w:val="20"/>
          <w:szCs w:val="20"/>
          <w:highlight w:val="white"/>
        </w:rPr>
        <w:t xml:space="preserve">Stefania Palazzo, tel. 0522.444409; </w:t>
      </w:r>
      <w:hyperlink r:id="rId5">
        <w:r>
          <w:rPr>
            <w:rStyle w:val="Hyperlink"/>
            <w:sz w:val="20"/>
            <w:szCs w:val="20"/>
            <w:highlight w:val="white"/>
          </w:rPr>
          <w:t>s.palazzo@palazzomagnani.it</w:t>
        </w:r>
      </w:hyperlink>
    </w:p>
    <w:p>
      <w:pPr>
        <w:pStyle w:val="Normal"/>
        <w:widowControl w:val="false"/>
        <w:jc w:val="both"/>
        <w:rPr/>
      </w:pPr>
      <w:r>
        <w:rPr>
          <w:rStyle w:val="Hyperlink"/>
          <w:color w:val="000000"/>
          <w:sz w:val="20"/>
          <w:szCs w:val="20"/>
          <w:highlight w:val="white"/>
          <w:u w:val="none"/>
        </w:rPr>
        <w:t>Elvira Ponzo, tel. 0522. 444420;</w:t>
      </w:r>
      <w:r>
        <w:rPr>
          <w:rStyle w:val="Hyperlink"/>
          <w:color w:val="000000"/>
          <w:sz w:val="20"/>
          <w:szCs w:val="20"/>
          <w:highlight w:val="white"/>
        </w:rPr>
        <w:t xml:space="preserve"> </w:t>
      </w:r>
      <w:hyperlink r:id="rId6">
        <w:r>
          <w:rPr>
            <w:rStyle w:val="Hyperlink"/>
            <w:color w:val="000000"/>
            <w:sz w:val="20"/>
            <w:szCs w:val="20"/>
            <w:highlight w:val="white"/>
          </w:rPr>
          <w:t>e.ponzo@palazzomagnani.it</w:t>
        </w:r>
      </w:hyperlink>
    </w:p>
    <w:p>
      <w:pPr>
        <w:pStyle w:val="Normal"/>
        <w:widowControl w:val="false"/>
        <w:jc w:val="both"/>
        <w:rPr>
          <w:rStyle w:val="Hyperlink"/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</w:r>
    </w:p>
    <w:p>
      <w:pPr>
        <w:pStyle w:val="Normal"/>
        <w:widowControl w:val="false"/>
        <w:jc w:val="both"/>
        <w:rPr>
          <w:b/>
          <w:color w:val="050505"/>
          <w:sz w:val="20"/>
          <w:szCs w:val="20"/>
        </w:rPr>
      </w:pPr>
      <w:r>
        <w:rPr>
          <w:b/>
          <w:color w:val="050505"/>
          <w:sz w:val="20"/>
          <w:szCs w:val="20"/>
        </w:rPr>
        <w:t>Ufficio stampa Studio ESSECI di Sergio Campagnolo s.a.s.</w:t>
      </w:r>
    </w:p>
    <w:p>
      <w:pPr>
        <w:pStyle w:val="Normal"/>
        <w:widowControl w:val="false"/>
        <w:jc w:val="both"/>
        <w:rPr>
          <w:color w:val="050505"/>
          <w:sz w:val="20"/>
          <w:szCs w:val="20"/>
        </w:rPr>
      </w:pPr>
      <w:r>
        <w:rPr>
          <w:color w:val="050505"/>
          <w:sz w:val="20"/>
          <w:szCs w:val="20"/>
        </w:rPr>
        <w:t xml:space="preserve">Simone Raddi, tel. 049663499; </w:t>
      </w:r>
      <w:r>
        <w:rPr>
          <w:rStyle w:val="Hyperlink"/>
          <w:color w:val="050505"/>
          <w:sz w:val="20"/>
          <w:szCs w:val="20"/>
        </w:rPr>
        <w:t>simone@studioesseci.net</w:t>
      </w:r>
    </w:p>
    <w:p>
      <w:pPr>
        <w:pStyle w:val="Normal"/>
        <w:widowControl w:val="false"/>
        <w:jc w:val="both"/>
        <w:rPr>
          <w:color w:val="050505"/>
          <w:sz w:val="20"/>
          <w:szCs w:val="20"/>
        </w:rPr>
      </w:pPr>
      <w:r>
        <w:rPr>
          <w:color w:val="050505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134" w:right="1134" w:gutter="0" w:header="708" w:top="1417" w:footer="708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>
        <w:color w:val="000000"/>
      </w:rPr>
    </w:pPr>
    <w:r>
      <w:rPr/>
      <w:drawing>
        <wp:inline distT="0" distB="0" distL="0" distR="0">
          <wp:extent cx="1506220" cy="430530"/>
          <wp:effectExtent l="0" t="0" r="0" b="0"/>
          <wp:docPr id="9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>
        <w:color w:val="000000"/>
      </w:rPr>
    </w:pPr>
    <w:r>
      <w:rPr/>
      <w:drawing>
        <wp:inline distT="0" distB="0" distL="0" distR="0">
          <wp:extent cx="1506220" cy="430530"/>
          <wp:effectExtent l="0" t="0" r="0" b="0"/>
          <wp:docPr id="10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62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-313690</wp:posOffset>
          </wp:positionH>
          <wp:positionV relativeFrom="paragraph">
            <wp:posOffset>-208280</wp:posOffset>
          </wp:positionV>
          <wp:extent cx="1864995" cy="457200"/>
          <wp:effectExtent l="0" t="0" r="0" b="0"/>
          <wp:wrapNone/>
          <wp:docPr id="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1616710</wp:posOffset>
          </wp:positionH>
          <wp:positionV relativeFrom="paragraph">
            <wp:posOffset>-233680</wp:posOffset>
          </wp:positionV>
          <wp:extent cx="1072515" cy="485775"/>
          <wp:effectExtent l="0" t="0" r="0" b="0"/>
          <wp:wrapNone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2696210</wp:posOffset>
          </wp:positionH>
          <wp:positionV relativeFrom="paragraph">
            <wp:posOffset>-354330</wp:posOffset>
          </wp:positionV>
          <wp:extent cx="2971800" cy="74295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5422265</wp:posOffset>
          </wp:positionH>
          <wp:positionV relativeFrom="paragraph">
            <wp:posOffset>-271780</wp:posOffset>
          </wp:positionV>
          <wp:extent cx="996950" cy="704850"/>
          <wp:effectExtent l="0" t="0" r="0" b="0"/>
          <wp:wrapNone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-313690</wp:posOffset>
          </wp:positionH>
          <wp:positionV relativeFrom="paragraph">
            <wp:posOffset>-208280</wp:posOffset>
          </wp:positionV>
          <wp:extent cx="1864995" cy="457200"/>
          <wp:effectExtent l="0" t="0" r="0" b="0"/>
          <wp:wrapNone/>
          <wp:docPr id="5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99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1616710</wp:posOffset>
          </wp:positionH>
          <wp:positionV relativeFrom="paragraph">
            <wp:posOffset>-233680</wp:posOffset>
          </wp:positionV>
          <wp:extent cx="1072515" cy="485775"/>
          <wp:effectExtent l="0" t="0" r="0" b="0"/>
          <wp:wrapNone/>
          <wp:docPr id="6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2696210</wp:posOffset>
          </wp:positionH>
          <wp:positionV relativeFrom="paragraph">
            <wp:posOffset>-354330</wp:posOffset>
          </wp:positionV>
          <wp:extent cx="2971800" cy="742950"/>
          <wp:effectExtent l="0" t="0" r="0" b="0"/>
          <wp:wrapNone/>
          <wp:docPr id="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5422265</wp:posOffset>
          </wp:positionH>
          <wp:positionV relativeFrom="paragraph">
            <wp:posOffset>-271780</wp:posOffset>
          </wp:positionV>
          <wp:extent cx="996950" cy="704850"/>
          <wp:effectExtent l="0" t="0" r="0" b="0"/>
          <wp:wrapNone/>
          <wp:docPr id="8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f0202"/>
    <w:rPr/>
  </w:style>
  <w:style w:type="character" w:styleId="PidipaginaCarattere" w:customStyle="1">
    <w:name w:val="Piè di pagina Carattere"/>
    <w:basedOn w:val="DefaultParagraphFont"/>
    <w:uiPriority w:val="99"/>
    <w:qFormat/>
    <w:rsid w:val="003f0202"/>
    <w:rPr/>
  </w:style>
  <w:style w:type="character" w:styleId="Hyperlink">
    <w:name w:val="Hyperlink"/>
    <w:rsid w:val="006f214f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3f0202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3f0202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andard" w:customStyle="1">
    <w:name w:val="Standard"/>
    <w:qFormat/>
    <w:rsid w:val="0066608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NormalWeb">
    <w:name w:val="Normal (Web)"/>
    <w:basedOn w:val="Normal"/>
    <w:qFormat/>
    <w:rsid w:val="006f214f"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sdfactory.it/" TargetMode="External"/><Relationship Id="rId3" Type="http://schemas.openxmlformats.org/officeDocument/2006/relationships/hyperlink" Target="mailto:call@fotografiaeuropea.it" TargetMode="External"/><Relationship Id="rId4" Type="http://schemas.openxmlformats.org/officeDocument/2006/relationships/hyperlink" Target="http://www.fotografiaeuropea.it/" TargetMode="External"/><Relationship Id="rId5" Type="http://schemas.openxmlformats.org/officeDocument/2006/relationships/hyperlink" Target="mailto:s.palazzo@palazzomagnani.it" TargetMode="External"/><Relationship Id="rId6" Type="http://schemas.openxmlformats.org/officeDocument/2006/relationships/hyperlink" Target="mailto:e.ponzo@palazzomagnani.it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5g6sj+ToMTVa8Iw7cICBppMCFQ==">CgMxLjA4AHIhMTZhVUs2SlVlam9sSnlXQTZVWUZpbXg5VmhTa29DNEk1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LibreOffice/24.2.0.3$Windows_X86_64 LibreOffice_project/da48488a73ddd66ea24cf16bbc4f7b9c08e9bea1</Application>
  <AppVersion>15.0000</AppVersion>
  <DocSecurity>0</DocSecurity>
  <Pages>2</Pages>
  <Words>611</Words>
  <Characters>3487</Characters>
  <CharactersWithSpaces>4090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2026-03-04T12:14:00Z</dcterms:created>
  <dc:creator>Francesco Colombelli</dc:creator>
  <dc:description/>
  <dc:language>it-IT</dc:language>
  <cp:lastModifiedBy/>
  <dcterms:modified xsi:type="dcterms:W3CDTF">2026-03-05T10:33:08Z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